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0A40" w:rsidRPr="00647DC9" w:rsidRDefault="00F72C67">
      <w:pPr>
        <w:pStyle w:val="2"/>
        <w:spacing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647DC9">
        <w:rPr>
          <w:rFonts w:ascii="Arial" w:hAnsi="Arial" w:cs="Arial"/>
          <w:i w:val="0"/>
          <w:sz w:val="24"/>
          <w:szCs w:val="24"/>
        </w:rPr>
        <w:t>ТЕХНИЧЕСКОЕ ЗАДАНИЕ</w:t>
      </w:r>
    </w:p>
    <w:p w:rsidR="00080A40" w:rsidRPr="00647DC9" w:rsidRDefault="00E61FA3" w:rsidP="001509FF">
      <w:pPr>
        <w:pStyle w:val="2"/>
        <w:spacing w:line="240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647DC9">
        <w:rPr>
          <w:rFonts w:ascii="Arial" w:hAnsi="Arial" w:cs="Arial"/>
          <w:b w:val="0"/>
          <w:i w:val="0"/>
          <w:sz w:val="22"/>
          <w:szCs w:val="22"/>
        </w:rPr>
        <w:t>на проектирование, изготовление и поставку водогрейной, паро-водогрейной, паровой котел</w:t>
      </w:r>
      <w:r w:rsidRPr="00647DC9">
        <w:rPr>
          <w:rFonts w:ascii="Arial" w:hAnsi="Arial" w:cs="Arial"/>
          <w:b w:val="0"/>
          <w:i w:val="0"/>
          <w:sz w:val="22"/>
          <w:szCs w:val="22"/>
        </w:rPr>
        <w:t>ь</w:t>
      </w:r>
      <w:r w:rsidRPr="00647DC9">
        <w:rPr>
          <w:rFonts w:ascii="Arial" w:hAnsi="Arial" w:cs="Arial"/>
          <w:b w:val="0"/>
          <w:i w:val="0"/>
          <w:sz w:val="22"/>
          <w:szCs w:val="22"/>
        </w:rPr>
        <w:t>ной для подготовки коммерческого предложения</w:t>
      </w:r>
      <w:bookmarkStart w:id="0" w:name="%D0%A2%D0%B5%D0%BA%D1%81%D1%82%D0%BE%D0%"/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3840"/>
        <w:gridCol w:w="6070"/>
      </w:tblGrid>
      <w:tr w:rsidR="00080A40" w:rsidRPr="008552A8">
        <w:trPr>
          <w:trHeight w:val="3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Перечень основных данных</w:t>
            </w:r>
          </w:p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и требований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Исходные данные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Объем работ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1509FF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bookmarkStart w:id="1" w:name="%D0%A4%D0%BB%D0%B0%D0%B6%D0%BE%D0%BA1"/>
            <w:r w:rsidRPr="008552A8">
              <w:rPr>
                <w:rFonts w:ascii="Arial Narrow" w:hAnsi="Arial Narrow" w:cstheme="minorHAnsi"/>
                <w:sz w:val="20"/>
                <w:szCs w:val="20"/>
              </w:rPr>
              <w:t>проектирование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bookmarkEnd w:id="1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поставка</w:t>
            </w:r>
            <w:bookmarkStart w:id="2" w:name="%D0%A4%D0%BB%D0%B0%D0%B6%D0%BE%D0%BA3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"/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монтаж</w:t>
            </w:r>
            <w:bookmarkStart w:id="3" w:name="%D0%A4%D0%BB%D0%B0%D0%B6%D0%BE%D0%BA2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пуско-наладка</w:t>
            </w:r>
            <w:bookmarkStart w:id="4" w:name="%D0%A4%D0%BB%D0%B0%D0%B6%D0%BE%D0%BA4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t>Здание котельной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8552A8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с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уществующее</w:t>
            </w:r>
            <w:bookmarkStart w:id="5" w:name="%D0%A4%D0%BB%D0%B0%D0%B6%D0%BE%D0%BA7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>реконструкция</w:t>
            </w:r>
            <w:bookmarkStart w:id="6" w:name="%D0%A4%D0%BB%D0%B0%D0%B6%D0%BE%D0%BA9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"/>
          </w:p>
          <w:p w:rsidR="00080A40" w:rsidRPr="008552A8" w:rsidRDefault="008552A8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п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роектируемое</w:t>
            </w:r>
            <w:bookmarkStart w:id="7" w:name="%D0%A4%D0%BB%D0%B0%D0%B6%D0%BE%D0%BA8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7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блочно-модульная</w:t>
            </w:r>
            <w:bookmarkStart w:id="8" w:name="%D0%A4%D0%BB%D0%B0%D0%B6%D0%BE%D0%BA10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Размещение котельной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8552A8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о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тдельностоящая</w:t>
            </w:r>
            <w:bookmarkStart w:id="9" w:name="%D0%A4%D0%BB%D0%B0%D0%B6%D0%BE%D0%BA11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9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встроенная</w:t>
            </w:r>
            <w:bookmarkStart w:id="10" w:name="%D0%A4%D0%BB%D0%B0%D0%B6%D0%BE%D0%BA12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0"/>
          </w:p>
          <w:p w:rsidR="00080A40" w:rsidRPr="008552A8" w:rsidRDefault="008552A8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п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ристроенная</w:t>
            </w:r>
            <w:bookmarkStart w:id="11" w:name="%D0%A4%D0%BB%D0%B0%D0%B6%D0%BE%D0%BA13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1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крышная</w:t>
            </w:r>
            <w:bookmarkStart w:id="12" w:name="%D0%A4%D0%BB%D0%B0%D0%B6%D0%BE%D0%BA14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080A40" w:rsidRPr="008552A8">
        <w:trPr>
          <w:trHeight w:val="3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Вид топлива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4.1 Основное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природный газ</w:t>
            </w:r>
            <w:bookmarkStart w:id="13" w:name="%D0%A4%D0%BB%D0%B0%D0%B6%D0%BE%D0%BA15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3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мазут </w:t>
            </w:r>
            <w:bookmarkStart w:id="14" w:name="%D0%A4%D0%BB%D0%B0%D0%B6%D0%BE%D0%BA1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4"/>
            <w:r w:rsid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диз. топливо </w:t>
            </w:r>
            <w:bookmarkStart w:id="15" w:name="%D0%A4%D0%BB%D0%B0%D0%B6%D0%BE%D0%BA17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5"/>
            <w:r w:rsid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уголь </w:t>
            </w:r>
            <w:bookmarkStart w:id="16" w:name="%D0%A4%D0%BB%D0%B0%D0%B6%D0%BE%D0%BA18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6"/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другое: </w:t>
            </w:r>
            <w:r w:rsid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>______________________________________________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4.2 Резервное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диз. 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>т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опливо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bookmarkStart w:id="17" w:name="%D0%A4%D0%BB%D0%B0%D0%B6%D0%BE%D0%BA19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7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мазут </w:t>
            </w:r>
            <w:bookmarkStart w:id="18" w:name="%D0%A4%D0%BB%D0%B0%D0%B6%D0%BE%D0%BA20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8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уголь 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другое: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   </w:t>
            </w:r>
            <w:r w:rsid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>___</w:t>
            </w:r>
            <w:r w:rsidR="001509FF"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предусматривается </w:t>
            </w:r>
            <w:bookmarkStart w:id="19" w:name="%D0%A4%D0%BB%D0%B0%D0%B6%D0%BE%D0%BA21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4.3 Аварийное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диз. </w:t>
            </w:r>
            <w:r w:rsidR="008552A8" w:rsidRPr="008552A8">
              <w:rPr>
                <w:rFonts w:ascii="Arial Narrow" w:hAnsi="Arial Narrow" w:cstheme="minorHAnsi"/>
                <w:sz w:val="20"/>
                <w:szCs w:val="20"/>
              </w:rPr>
              <w:t>Т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опливо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bookmarkStart w:id="20" w:name="%D0%A4%D0%BB%D0%B0%D0%B6%D0%BE%D0%BA22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0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мазут </w:t>
            </w:r>
            <w:bookmarkStart w:id="21" w:name="%D0%A4%D0%BB%D0%B0%D0%B6%D0%BE%D0%BA23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1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уголь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другое: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  </w:t>
            </w:r>
            <w:r w:rsid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>___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не предусматривается</w:t>
            </w:r>
            <w:bookmarkStart w:id="22" w:name="%D0%A4%D0%BB%D0%B0%D0%B6%D0%BE%D0%BA24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080A40" w:rsidRPr="008552A8">
        <w:trPr>
          <w:trHeight w:val="17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b/>
                <w:bCs/>
                <w:i/>
                <w:i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Характеристики топлива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  <w:t>основное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: марка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ГОСТ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давление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МПа, 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калорийность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>_______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ккал/м</w:t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3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(ккал/кг);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  <w:t>резервное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: марка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, ГОСТ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давление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МПа, 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калорийность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>_______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ккал/м</w:t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3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(ккал/кг);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  <w:t>аварийное</w:t>
            </w: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: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марка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ГОСТ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давление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МПа, 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калорийность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ккал/м</w:t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3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(ккал/кг)</w:t>
            </w:r>
          </w:p>
        </w:tc>
      </w:tr>
      <w:tr w:rsidR="00080A40" w:rsidRPr="008552A8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Тип и производительность котельной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3B026A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В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одогрейная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bookmarkStart w:id="23" w:name="%D0%A4%D0%BB%D0%B0%D0%B6%D0%BE%D0%BA25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3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паровая </w:t>
            </w:r>
            <w:bookmarkStart w:id="24" w:name="%D0%A4%D0%BB%D0%B0%D0%B6%D0%BE%D0%BA2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4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паро-водогрейная </w:t>
            </w:r>
            <w:bookmarkStart w:id="25" w:name="%D0%A4%D0%BB%D0%B0%D0%B6%D0%BE%D0%BA27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5"/>
          </w:p>
          <w:p w:rsidR="00080A40" w:rsidRPr="008552A8" w:rsidRDefault="00080A40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 / тонн пара в час)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Категория по надежности отпуска тепла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вторая </w:t>
            </w:r>
            <w:bookmarkStart w:id="26" w:name="%D0%A4%D0%BB%D0%B0%D0%B6%D0%BE%D0%BA28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6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вторая с резервным котлом</w:t>
            </w:r>
            <w:r w:rsidR="003B026A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первая </w:t>
            </w:r>
            <w:bookmarkStart w:id="27" w:name="%D0%A4%D0%BB%D0%B0%D0%B6%D0%BE%D0%BA29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7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  <w:tr w:rsidR="00080A40" w:rsidRPr="008552A8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Требования к единичной мощности и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количеству котлов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Определяется расчетом </w:t>
            </w:r>
            <w:bookmarkStart w:id="28" w:name="%D0%A4%D0%BB%D0%B0%D0%B6%D0%BE%D0%BA6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8"/>
          </w:p>
          <w:p w:rsidR="00080A40" w:rsidRPr="008552A8" w:rsidRDefault="00080A40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(МВт, тонн пара в час)  /   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шт;</w:t>
            </w:r>
          </w:p>
          <w:p w:rsidR="00080A40" w:rsidRPr="008552A8" w:rsidRDefault="00080A40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(МВт, тонн пара в час)  /   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шт;</w:t>
            </w:r>
          </w:p>
        </w:tc>
      </w:tr>
      <w:tr w:rsidR="00080A40" w:rsidRPr="008552A8">
        <w:trPr>
          <w:trHeight w:val="14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Распределение тепловой нагрузки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(с учетом потерь в тепловых сетях)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отопление: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 / тонн пара в час);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вентиляция: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(МВт/тонн пара в час);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технологические нужды: 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 / тонн пара в час);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ГВС (максимально часовая):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 / тонн пара в час);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другое: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 / тонн пара в час)</w:t>
            </w:r>
          </w:p>
        </w:tc>
      </w:tr>
      <w:tr w:rsidR="00080A40" w:rsidRPr="008552A8">
        <w:trPr>
          <w:trHeight w:val="6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Система теплоснабжения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открытая  </w:t>
            </w:r>
            <w:bookmarkStart w:id="29" w:name="%D0%A4%D0%BB%D0%B0%D0%B6%D0%BE%D0%BA30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9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(разбор теплоносителя из сети);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закрытая  </w:t>
            </w:r>
            <w:bookmarkStart w:id="30" w:name="%D0%A4%D0%BB%D0%B0%D0%B6%D0%BE%D0%BA31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0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(при наличии ГВС подключение ч\з теплообменники)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Схема присоединения потребителей к котловому контуру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11.1 Отопление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зависимая  </w:t>
            </w:r>
            <w:bookmarkStart w:id="31" w:name="%D0%A4%D0%BB%D0%B0%D0%B6%D0%BE%D0%BA32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1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независимая (ч\з теплообменники)  </w:t>
            </w:r>
            <w:bookmarkStart w:id="32" w:name="%D0%A4%D0%BB%D0%B0%D0%B6%D0%BE%D0%BA33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2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11.2 Вентиляция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зависимая </w:t>
            </w:r>
            <w:bookmarkStart w:id="33" w:name="%D0%A4%D0%BB%D0%B0%D0%B6%D0%BE%D0%BA34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3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независимая (ч\з теплообменники)  </w:t>
            </w:r>
            <w:bookmarkStart w:id="34" w:name="%D0%A4%D0%BB%D0%B0%D0%B6%D0%BE%D0%BA35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4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11.3 Технология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зависимая  </w:t>
            </w:r>
            <w:bookmarkStart w:id="35" w:name="%D0%A4%D0%BB%D0%B0%D0%B6%D0%BE%D0%BA3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5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независимая (ч\з теплообменники)  </w:t>
            </w:r>
            <w:bookmarkStart w:id="36" w:name="%D0%A4%D0%BB%D0%B0%D0%B6%D0%BE%D0%BA37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6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11.4 Другое: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зависимая </w:t>
            </w:r>
            <w:bookmarkStart w:id="37" w:name="%D0%A4%D0%BB%D0%B0%D0%B6%D0%BE%D0%BA38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7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независимая (ч\з теплообменники)  </w:t>
            </w:r>
            <w:bookmarkStart w:id="38" w:name="%D0%A4%D0%BB%D0%B0%D0%B6%D0%BE%D0%BA39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8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18"/>
                <w:szCs w:val="18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Вид и параметры теплоносителя в соответствующей сети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18"/>
                <w:szCs w:val="18"/>
              </w:rPr>
              <w:t>(температура в прямом / обратном трубопроводе; давление в прямом / обратном трубопроводе)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12.1 Отопление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вода </w:t>
            </w:r>
            <w:bookmarkStart w:id="39" w:name="%D0%A4%D0%BB%D0%B0%D0%B6%D0%BE%D0%BA40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9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пар </w:t>
            </w:r>
            <w:bookmarkStart w:id="40" w:name="%D0%A4%D0%BB%D0%B0%D0%B6%D0%BE%D0%BA41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0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           давление   статическое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температура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 xml:space="preserve"> о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С,        давление 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12.2 Вентиляция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вода </w:t>
            </w:r>
            <w:bookmarkStart w:id="41" w:name="%D0%A4%D0%BB%D0%B0%D0%B6%D0%BE%D0%BA42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1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пар </w:t>
            </w:r>
            <w:bookmarkStart w:id="42" w:name="%D0%A4%D0%BB%D0%B0%D0%B6%D0%BE%D0%BA43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2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давление   статическое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температура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 xml:space="preserve"> о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С,        давление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12.3 Технология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вода </w:t>
            </w:r>
            <w:bookmarkStart w:id="43" w:name="%D0%A4%D0%BB%D0%B0%D0%B6%D0%BE%D0%BA44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3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пар </w:t>
            </w:r>
            <w:bookmarkStart w:id="44" w:name="%D0%A4%D0%BB%D0%B0%D0%B6%D0%BE%D0%BA45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4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давление   статическое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температура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С,         давление 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12.4 ГВС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температура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 xml:space="preserve"> о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С,         давление 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Возврат конденсата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%, чистый </w:t>
            </w:r>
            <w:bookmarkStart w:id="45" w:name="%D0%A4%D0%BB%D0%B0%D0%B6%D0%BE%D0%BA4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5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загрязнен </w:t>
            </w:r>
            <w:bookmarkStart w:id="46" w:name="%D0%A4%D0%BB%D0%B0%D0%B6%D0%BE%D0%BA47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6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(механически</w:t>
            </w:r>
            <w:bookmarkStart w:id="47" w:name="OLE_LINK2"/>
            <w:bookmarkStart w:id="48" w:name="OLE_LINK1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bookmarkStart w:id="49" w:name="%D0%A4%D0%BB%D0%B0%D0%B6%D0%BE%D0%BA48"/>
            <w:bookmarkEnd w:id="47"/>
            <w:bookmarkEnd w:id="48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9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химически </w:t>
            </w:r>
            <w:bookmarkStart w:id="50" w:name="%D0%A4%D0%BB%D0%B0%D0%B6%D0%BE%D0%BA49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0"/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A73532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Источник водоснабжения и параметры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исходной воды на вводе в котельную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18"/>
                <w:szCs w:val="18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хоз-питьевой водопровод </w:t>
            </w:r>
            <w:bookmarkStart w:id="51" w:name="%D0%A4%D0%BB%D0%B0%D0%B6%D0%BE%D0%BA50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1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скважина </w:t>
            </w:r>
            <w:bookmarkStart w:id="52" w:name="%D0%A4%D0%BB%D0%B0%D0%B6%D0%BE%D0%BA51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2"/>
            <w:r w:rsidR="00E4711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другое: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lang w:val="en-US"/>
              </w:rPr>
            </w:pPr>
            <w:r w:rsidRPr="008552A8">
              <w:rPr>
                <w:rFonts w:ascii="Arial Narrow" w:hAnsi="Arial Narrow" w:cstheme="minorHAnsi"/>
                <w:sz w:val="18"/>
                <w:szCs w:val="18"/>
                <w:lang w:val="en-US"/>
              </w:rPr>
              <w:t xml:space="preserve">t = </w:t>
            </w:r>
            <w:r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min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  <w:lang w:val="en-US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   max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  <w:lang w:val="en-US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С</w:t>
            </w:r>
            <w:r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;     p = min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  <w:lang w:val="en-US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  max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  <w:lang w:val="en-US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МПа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Химический состав воды (при наличии)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Развернутый хим. анализ исходной воды: есть </w:t>
            </w:r>
            <w:bookmarkStart w:id="53" w:name="%D0%A4%D0%BB%D0%B0%D0%B6%D0%BE%D0%BA52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3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нет </w:t>
            </w:r>
            <w:bookmarkStart w:id="54" w:name="%D0%A4%D0%BB%D0%B0%D0%B6%D0%BE%D0%BA53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4"/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1F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Автономный источник электроснабжения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(для собственных нужд котельной)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требуется </w:t>
            </w:r>
            <w:bookmarkStart w:id="55" w:name="%D0%A4%D0%BB%D0%B0%D0%B6%D0%BE%D0%BA54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5"/>
            <w:r w:rsidR="00E4711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 w:rsidR="00E4711F"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11F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="00E4711F" w:rsidRPr="008552A8">
              <w:rPr>
                <w:rFonts w:ascii="Arial Narrow" w:hAnsi="Arial Narrow" w:cstheme="minorHAnsi"/>
                <w:sz w:val="20"/>
                <w:szCs w:val="20"/>
              </w:rPr>
              <w:t xml:space="preserve"> на усмотрение подрядчика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11F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(дизель-генератор </w:t>
            </w:r>
            <w:bookmarkStart w:id="56" w:name="%D0%A4%D0%BB%D0%B0%D0%B6%D0%BE%D0%BA55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6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генератор на природном газе </w:t>
            </w:r>
            <w:bookmarkStart w:id="57" w:name="%D0%A4%D0%BB%D0%B0%D0%B6%D0%BE%D0%BA5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7"/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Другое: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 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Марка: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   ,</w:t>
            </w:r>
            <w:r w:rsidR="00E4711F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Нагрузка: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кВт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Наличие ГРУ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Однониточное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С ком.узлом учёта газа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Двухниточное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Без ком.узла учёта газа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Категория по надежности электроснабжения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вторая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вторая с резервным котлом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первая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  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Система отопления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Регистрами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Согласно проекта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Отопительными приточными</w:t>
            </w:r>
            <w:r w:rsidR="00E4711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агрегатами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="00E4711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Другое: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 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Требования к автоматике котельной 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(Уровень автоматизации)</w:t>
            </w:r>
          </w:p>
        </w:tc>
        <w:bookmarkStart w:id="58" w:name="%D0%A4%D0%BB%D0%B0%D0%B6%D0%BE%D0%BA58"/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8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постоянное присутствие обслуживающего персонала;</w:t>
            </w:r>
          </w:p>
          <w:bookmarkStart w:id="59" w:name="%D0%A4%D0%BB%D0%B0%D0%B6%D0%BE%D0%BA59"/>
          <w:p w:rsidR="00080A40" w:rsidRPr="008552A8" w:rsidRDefault="00080A40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9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без постоянного обслуживающего персонала</w:t>
            </w:r>
            <w:r w:rsidR="00E4711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с диспетчеризацией ав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а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рийных сигналов работы котельной;</w:t>
            </w:r>
          </w:p>
          <w:bookmarkStart w:id="60" w:name="%D0%A4%D0%BB%D0%B0%D0%B6%D0%BE%D0%BA60"/>
          <w:p w:rsidR="00080A40" w:rsidRPr="008552A8" w:rsidRDefault="00080A40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0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АСУ ТП (верхний уровень, 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>SCADA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-система);</w:t>
            </w:r>
          </w:p>
          <w:bookmarkStart w:id="61" w:name="%D0%A4%D0%BB%D0%B0%D0%B6%D0%BE%D0%BA61"/>
          <w:p w:rsidR="00080A40" w:rsidRPr="008552A8" w:rsidRDefault="00080A40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1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АСУ ТП (верхний уровень, 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>SCADA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-система) с дистанционным ручным управлением режимами работы оборудования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Требования к узлам учета</w:t>
            </w:r>
          </w:p>
        </w:tc>
      </w:tr>
      <w:tr w:rsidR="00080A40" w:rsidRPr="008552A8">
        <w:trPr>
          <w:trHeight w:val="22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19.1 Электроэнергии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bookmarkStart w:id="62" w:name="%D0%A4%D0%BB%D0%B0%D0%B6%D0%BE%D0%BA62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2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требуется </w:t>
            </w:r>
            <w:bookmarkStart w:id="63" w:name="%D0%A4%D0%BB%D0%B0%D0%B6%D0%BE%D0%BA63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3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bookmarkStart w:id="64" w:name="%D0%A4%D0%BB%D0%B0%D0%B6%D0%BE%D0%BA64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4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bookmarkStart w:id="65" w:name="%D0%A4%D0%BB%D0%B0%D0%B6%D0%BE%D0%BA65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5"/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8552A8">
        <w:trPr>
          <w:trHeight w:val="22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19.2 Природного газа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8552A8">
        <w:trPr>
          <w:trHeight w:val="22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19.3 Исходной воды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8552A8">
        <w:trPr>
          <w:trHeight w:val="22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19.4 Тепловой энергии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8552A8">
        <w:trPr>
          <w:trHeight w:val="22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19.5 Пара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Дымовая труба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новая </w:t>
            </w:r>
            <w:bookmarkStart w:id="66" w:name="%D0%A4%D0%BB%D0%B0%D0%B6%D0%BE%D0%BA6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6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существующая </w:t>
            </w:r>
            <w:bookmarkStart w:id="67" w:name="%D0%A4%D0%BB%D0%B0%D0%B6%D0%BE%D0%BA67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7"/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Тип дымовой трубы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самонесущая </w:t>
            </w:r>
            <w:bookmarkStart w:id="68" w:name="%D0%A4%D0%BB%D0%B0%D0%B6%D0%BE%D0%BA68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8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колонного типа (труба в трубе) </w:t>
            </w:r>
            <w:bookmarkStart w:id="69" w:name="%D0%A4%D0%BB%D0%B0%D0%B6%D0%BE%D0%BA69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9"/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фермового типа </w:t>
            </w:r>
            <w:bookmarkStart w:id="70" w:name="%D0%A4%D0%BB%D0%B0%D0%B6%D0%BE%D0%BA70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70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мачтового типа </w:t>
            </w:r>
            <w:bookmarkStart w:id="71" w:name="%D0%A4%D0%BB%D0%B0%D0%B6%D0%BE%D0%BA71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71"/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t xml:space="preserve">теплоизолированная </w:t>
            </w:r>
            <w:bookmarkStart w:id="72" w:name="%D0%A4%D0%BB%D0%B0%D0%B6%D0%BE%D0%BA72"/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begin">
                <w:ffData>
                  <w:name w:val="Флажок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end"/>
            </w:r>
            <w:bookmarkEnd w:id="72"/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tab/>
              <w:t xml:space="preserve">не теплоизолированная </w:t>
            </w:r>
            <w:bookmarkStart w:id="73" w:name="%D0%A4%D0%BB%D0%B0%D0%B6%D0%BE%D0%BA73"/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begin">
                <w:ffData>
                  <w:name w:val="Флажок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end"/>
            </w:r>
            <w:bookmarkEnd w:id="73"/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диаметр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мм, высота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м,     определяется расчетом </w:t>
            </w:r>
            <w:bookmarkStart w:id="74" w:name="%D0%A4%D0%BB%D0%B0%D0%B6%D0%BE%D0%BA74"/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</w:r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end"/>
            </w:r>
            <w:bookmarkEnd w:id="74"/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21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Дополнительные работы и оборудование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A40" w:rsidRPr="008552A8" w:rsidRDefault="00080A40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begin">
                <w:ffData>
                  <w:name w:val="ТекстовоеПоле66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</w: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="00E61FA3" w:rsidRPr="008552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="00E61FA3" w:rsidRPr="008552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="00E61FA3" w:rsidRPr="008552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="00E61FA3" w:rsidRPr="008552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080A40" w:rsidRDefault="00E4711F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Контактные данные заказчика</w:t>
      </w:r>
    </w:p>
    <w:tbl>
      <w:tblPr>
        <w:tblW w:w="0" w:type="auto"/>
        <w:tblInd w:w="-5" w:type="dxa"/>
        <w:tblLayout w:type="fixed"/>
        <w:tblLook w:val="0000"/>
      </w:tblPr>
      <w:tblGrid>
        <w:gridCol w:w="4308"/>
        <w:gridCol w:w="6010"/>
      </w:tblGrid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Руководитель (ФИО, должность)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Ответственное лицо (ФИО, должность)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 xml:space="preserve">Контактный телефон, </w:t>
            </w:r>
            <w:r w:rsidRPr="00E4711F"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r w:rsidRPr="00E4711F">
              <w:rPr>
                <w:rFonts w:ascii="Arial Narrow" w:hAnsi="Arial Narrow"/>
                <w:sz w:val="20"/>
                <w:szCs w:val="20"/>
              </w:rPr>
              <w:t>-</w:t>
            </w:r>
            <w:r w:rsidRPr="00E4711F">
              <w:rPr>
                <w:rFonts w:ascii="Arial Narrow" w:hAnsi="Arial Narrow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Срок поставки котельной (месяцев)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 xml:space="preserve">Место поставки котельной (станция ж/д) 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</w:rPr>
            </w:r>
            <w:r w:rsidRPr="00E471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Pr="00E471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1509FF" w:rsidRDefault="001509FF">
      <w:pPr>
        <w:spacing w:after="120"/>
        <w:ind w:left="360"/>
        <w:rPr>
          <w:rFonts w:ascii="Arial" w:hAnsi="Arial" w:cs="Arial"/>
          <w:sz w:val="20"/>
          <w:szCs w:val="20"/>
        </w:rPr>
      </w:pPr>
    </w:p>
    <w:p w:rsidR="00080A40" w:rsidRDefault="00080A40">
      <w:pPr>
        <w:spacing w:after="120"/>
        <w:ind w:left="360"/>
        <w:rPr>
          <w:rFonts w:ascii="Arial" w:hAnsi="Arial" w:cs="Arial"/>
          <w:sz w:val="20"/>
          <w:szCs w:val="20"/>
        </w:rPr>
      </w:pPr>
    </w:p>
    <w:p w:rsidR="00080A40" w:rsidRDefault="00E61FA3">
      <w:pPr>
        <w:spacing w:after="120"/>
        <w:ind w:left="360"/>
        <w:rPr>
          <w:b/>
          <w:bCs/>
        </w:rPr>
      </w:pPr>
      <w:r>
        <w:rPr>
          <w:rFonts w:ascii="Arial" w:hAnsi="Arial" w:cs="Arial"/>
          <w:sz w:val="20"/>
          <w:szCs w:val="20"/>
        </w:rPr>
        <w:t>Дата:</w:t>
      </w:r>
      <w:r w:rsidR="00080A40">
        <w:rPr>
          <w:rFonts w:cs="Arial"/>
          <w:sz w:val="20"/>
          <w:szCs w:val="20"/>
          <w:u w:val="single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r>
        <w:instrText xml:space="preserve"> FORMTEXT </w:instrText>
      </w:r>
      <w:r w:rsidR="00080A40">
        <w:rPr>
          <w:rFonts w:cs="Arial"/>
          <w:sz w:val="20"/>
          <w:szCs w:val="20"/>
          <w:u w:val="single"/>
        </w:rPr>
      </w:r>
      <w:r w:rsidR="00080A40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sz w:val="20"/>
          <w:szCs w:val="20"/>
          <w:u w:val="single"/>
        </w:rPr>
        <w:t>     </w:t>
      </w:r>
      <w:r w:rsidR="00080A40">
        <w:rPr>
          <w:rFonts w:cs="Arial"/>
          <w:sz w:val="20"/>
          <w:szCs w:val="20"/>
          <w:u w:val="single"/>
        </w:rPr>
        <w:fldChar w:fldCharType="end"/>
      </w:r>
      <w:bookmarkEnd w:id="0"/>
      <w:r>
        <w:rPr>
          <w:rFonts w:ascii="Arial" w:hAnsi="Arial" w:cs="Arial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Подпись: _____________________</w:t>
      </w:r>
    </w:p>
    <w:p w:rsidR="00080A40" w:rsidRDefault="00080A40">
      <w:pPr>
        <w:pStyle w:val="af"/>
        <w:spacing w:line="192" w:lineRule="auto"/>
        <w:ind w:firstLine="540"/>
        <w:jc w:val="center"/>
      </w:pPr>
    </w:p>
    <w:sectPr w:rsidR="00080A40" w:rsidSect="00A73532">
      <w:headerReference w:type="first" r:id="rId7"/>
      <w:pgSz w:w="11906" w:h="16838"/>
      <w:pgMar w:top="623" w:right="567" w:bottom="623" w:left="1021" w:header="426" w:footer="686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A0" w:rsidRDefault="00624EA0">
      <w:r>
        <w:separator/>
      </w:r>
    </w:p>
  </w:endnote>
  <w:endnote w:type="continuationSeparator" w:id="0">
    <w:p w:rsidR="00624EA0" w:rsidRDefault="0062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A0" w:rsidRDefault="00624EA0">
      <w:r>
        <w:separator/>
      </w:r>
    </w:p>
  </w:footnote>
  <w:footnote w:type="continuationSeparator" w:id="0">
    <w:p w:rsidR="00624EA0" w:rsidRDefault="00624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32" w:rsidRPr="007D2418" w:rsidRDefault="00A73532" w:rsidP="00A73532">
    <w:pPr>
      <w:pStyle w:val="af4"/>
      <w:ind w:left="2268"/>
      <w:rPr>
        <w:rFonts w:ascii="Century Gothic" w:hAnsi="Century Gothic" w:cs="Arial"/>
        <w:b/>
        <w:i/>
        <w:color w:val="800000"/>
        <w:sz w:val="16"/>
        <w:szCs w:val="1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36195</wp:posOffset>
          </wp:positionV>
          <wp:extent cx="1265555" cy="814705"/>
          <wp:effectExtent l="1905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2418">
      <w:rPr>
        <w:rFonts w:ascii="Century Gothic" w:hAnsi="Century Gothic" w:cs="Arial"/>
        <w:b/>
        <w:i/>
        <w:color w:val="800000"/>
        <w:sz w:val="16"/>
        <w:szCs w:val="14"/>
      </w:rPr>
      <w:t>ООО «ДЕКАТЕРМ»</w:t>
    </w:r>
  </w:p>
  <w:p w:rsidR="00A73532" w:rsidRPr="007D2418" w:rsidRDefault="00A73532" w:rsidP="00A73532">
    <w:pPr>
      <w:pStyle w:val="af4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ИНН 6453157201  КПП 645301001  ОГРН 1186451019040</w:t>
    </w:r>
  </w:p>
  <w:p w:rsidR="00A73532" w:rsidRPr="007D2418" w:rsidRDefault="00A73532" w:rsidP="00A73532">
    <w:pPr>
      <w:pStyle w:val="af4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Р/с 40702810114500009412 в Филиал Точка ПАО Банка «ФК Открытие» г. Москва</w:t>
    </w:r>
  </w:p>
  <w:p w:rsidR="00A73532" w:rsidRPr="007D2418" w:rsidRDefault="00A73532" w:rsidP="00A73532">
    <w:pPr>
      <w:pStyle w:val="af4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К/с 30101810845250000999 БИК 044525999</w:t>
    </w:r>
  </w:p>
  <w:p w:rsidR="00A73532" w:rsidRPr="007D2418" w:rsidRDefault="00A73532" w:rsidP="00A73532">
    <w:pPr>
      <w:pStyle w:val="af4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b/>
        <w:i/>
        <w:color w:val="800000"/>
        <w:sz w:val="16"/>
        <w:szCs w:val="14"/>
      </w:rPr>
      <w:t>Почтовый адрес:</w:t>
    </w:r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 410086, Саратовская обл., г. Саратов, ул. Песчано-уметская, д. 43</w:t>
    </w:r>
  </w:p>
  <w:p w:rsidR="00A73532" w:rsidRPr="00A73532" w:rsidRDefault="00A73532" w:rsidP="00A73532">
    <w:pPr>
      <w:pStyle w:val="af4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Http</w:t>
    </w:r>
    <w:r w:rsidRPr="00A73532">
      <w:rPr>
        <w:rFonts w:ascii="Century Gothic" w:hAnsi="Century Gothic" w:cs="Arial"/>
        <w:i/>
        <w:color w:val="800000"/>
        <w:sz w:val="16"/>
        <w:szCs w:val="14"/>
      </w:rPr>
      <w:t>://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www</w:t>
    </w:r>
    <w:r w:rsidRPr="00A73532">
      <w:rPr>
        <w:rFonts w:ascii="Century Gothic" w:hAnsi="Century Gothic" w:cs="Arial"/>
        <w:i/>
        <w:color w:val="800000"/>
        <w:sz w:val="16"/>
        <w:szCs w:val="14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dekaterm</w:t>
    </w:r>
    <w:r w:rsidRPr="00A73532">
      <w:rPr>
        <w:rFonts w:ascii="Century Gothic" w:hAnsi="Century Gothic" w:cs="Arial"/>
        <w:i/>
        <w:color w:val="800000"/>
        <w:sz w:val="16"/>
        <w:szCs w:val="14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ru</w:t>
    </w:r>
    <w:r w:rsidRPr="00A73532">
      <w:rPr>
        <w:rFonts w:ascii="Century Gothic" w:hAnsi="Century Gothic" w:cs="Arial"/>
        <w:i/>
        <w:color w:val="800000"/>
        <w:sz w:val="16"/>
        <w:szCs w:val="14"/>
      </w:rPr>
      <w:t xml:space="preserve">    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E</w:t>
    </w:r>
    <w:r w:rsidRPr="00A73532">
      <w:rPr>
        <w:rFonts w:ascii="Century Gothic" w:hAnsi="Century Gothic" w:cs="Arial"/>
        <w:i/>
        <w:color w:val="800000"/>
        <w:sz w:val="16"/>
        <w:szCs w:val="14"/>
      </w:rPr>
      <w:t>-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mail</w:t>
    </w:r>
    <w:r w:rsidRPr="00A73532">
      <w:rPr>
        <w:rFonts w:ascii="Century Gothic" w:hAnsi="Century Gothic" w:cs="Arial"/>
        <w:i/>
        <w:color w:val="800000"/>
        <w:sz w:val="16"/>
        <w:szCs w:val="14"/>
      </w:rPr>
      <w:t xml:space="preserve">: 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info</w:t>
    </w:r>
    <w:r w:rsidRPr="00A73532">
      <w:rPr>
        <w:rFonts w:ascii="Century Gothic" w:hAnsi="Century Gothic" w:cs="Arial"/>
        <w:i/>
        <w:color w:val="800000"/>
        <w:sz w:val="16"/>
        <w:szCs w:val="14"/>
      </w:rPr>
      <w:t>@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dekaterm</w:t>
    </w:r>
    <w:r w:rsidRPr="00A73532">
      <w:rPr>
        <w:rFonts w:ascii="Century Gothic" w:hAnsi="Century Gothic" w:cs="Arial"/>
        <w:i/>
        <w:color w:val="800000"/>
        <w:sz w:val="16"/>
        <w:szCs w:val="14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ru</w:t>
    </w:r>
    <w:r w:rsidRPr="00A73532">
      <w:rPr>
        <w:rFonts w:ascii="Century Gothic" w:hAnsi="Century Gothic" w:cs="Arial"/>
        <w:i/>
        <w:color w:val="800000"/>
        <w:sz w:val="16"/>
        <w:szCs w:val="14"/>
      </w:rPr>
      <w:t xml:space="preserve"> </w:t>
    </w:r>
  </w:p>
  <w:p w:rsidR="00A73532" w:rsidRPr="007D2418" w:rsidRDefault="00A73532" w:rsidP="00A73532">
    <w:pPr>
      <w:pStyle w:val="af4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Тел.: +7 (8452) 25-82-83, 25-81-41</w:t>
    </w:r>
    <w:r>
      <w:rPr>
        <w:rFonts w:ascii="Century Gothic" w:hAnsi="Century Gothic" w:cs="Arial"/>
        <w:i/>
        <w:color w:val="800000"/>
        <w:sz w:val="16"/>
        <w:szCs w:val="14"/>
      </w:rPr>
      <w:t xml:space="preserve">, 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52-99-11</w:t>
    </w:r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. </w:t>
    </w:r>
  </w:p>
  <w:p w:rsidR="00A73532" w:rsidRPr="00AB76AC" w:rsidRDefault="00A73532" w:rsidP="00A73532">
    <w:pPr>
      <w:pStyle w:val="af4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ru-RU"/>
      </w:rPr>
      <w:pict>
        <v:group id="_x0000_s1033" style="position:absolute;margin-left:.3pt;margin-top:1.35pt;width:505.8pt;height:2.3pt;z-index:251661312" coordorigin="1140,2810" coordsize="10116,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1140;top:2810;width:10116;height:0" o:connectortype="straight" strokecolor="maroon"/>
          <v:shape id="_x0000_s1035" type="#_x0000_t32" style="position:absolute;left:1140;top:2856;width:10116;height:0" o:connectortype="straight" strokecolor="maroon" strokeweight="1.5pt"/>
        </v:group>
      </w:pict>
    </w:r>
  </w:p>
  <w:p w:rsidR="00A73532" w:rsidRDefault="00A7353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>
      <o:colormenu v:ext="edit" fillcolor="#c00000" strokecolor="none" shadowcolor="none [2]"/>
    </o:shapedefaults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5F75"/>
    <w:rsid w:val="00080A40"/>
    <w:rsid w:val="001509FF"/>
    <w:rsid w:val="002F3C07"/>
    <w:rsid w:val="003B026A"/>
    <w:rsid w:val="00405F75"/>
    <w:rsid w:val="005B4403"/>
    <w:rsid w:val="00624EA0"/>
    <w:rsid w:val="00627F32"/>
    <w:rsid w:val="00647DC9"/>
    <w:rsid w:val="006D4592"/>
    <w:rsid w:val="008552A8"/>
    <w:rsid w:val="00A73532"/>
    <w:rsid w:val="00B72F55"/>
    <w:rsid w:val="00B74CEC"/>
    <w:rsid w:val="00E4711F"/>
    <w:rsid w:val="00E61FA3"/>
    <w:rsid w:val="00F7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c00000" strokecolor="none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4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80A40"/>
    <w:pPr>
      <w:keepNext/>
      <w:tabs>
        <w:tab w:val="num" w:pos="432"/>
        <w:tab w:val="left" w:pos="3780"/>
      </w:tabs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80A40"/>
    <w:pPr>
      <w:keepNext/>
      <w:tabs>
        <w:tab w:val="num" w:pos="576"/>
      </w:tabs>
      <w:spacing w:line="264" w:lineRule="auto"/>
      <w:ind w:left="3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0A4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080A4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0A40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80A40"/>
    <w:rPr>
      <w:rFonts w:ascii="Symbol" w:hAnsi="Symbol" w:cs="Symbol" w:hint="default"/>
    </w:rPr>
  </w:style>
  <w:style w:type="character" w:customStyle="1" w:styleId="WW8Num1z1">
    <w:name w:val="WW8Num1z1"/>
    <w:rsid w:val="00080A40"/>
    <w:rPr>
      <w:rFonts w:ascii="Courier New" w:hAnsi="Courier New" w:cs="Courier New" w:hint="default"/>
    </w:rPr>
  </w:style>
  <w:style w:type="character" w:customStyle="1" w:styleId="WW8Num1z2">
    <w:name w:val="WW8Num1z2"/>
    <w:rsid w:val="00080A40"/>
    <w:rPr>
      <w:rFonts w:ascii="Wingdings" w:hAnsi="Wingdings" w:cs="Wingdings" w:hint="default"/>
    </w:rPr>
  </w:style>
  <w:style w:type="character" w:customStyle="1" w:styleId="WW8Num2z0">
    <w:name w:val="WW8Num2z0"/>
    <w:rsid w:val="00080A40"/>
    <w:rPr>
      <w:rFonts w:cs="Times New Roman" w:hint="default"/>
    </w:rPr>
  </w:style>
  <w:style w:type="character" w:customStyle="1" w:styleId="WW8Num2z1">
    <w:name w:val="WW8Num2z1"/>
    <w:rsid w:val="00080A40"/>
    <w:rPr>
      <w:rFonts w:cs="Times New Roman"/>
    </w:rPr>
  </w:style>
  <w:style w:type="character" w:customStyle="1" w:styleId="WW8Num3z0">
    <w:name w:val="WW8Num3z0"/>
    <w:rsid w:val="00080A40"/>
    <w:rPr>
      <w:rFonts w:ascii="Symbol" w:hAnsi="Symbol" w:cs="Symbol" w:hint="default"/>
    </w:rPr>
  </w:style>
  <w:style w:type="character" w:customStyle="1" w:styleId="WW8Num3z1">
    <w:name w:val="WW8Num3z1"/>
    <w:rsid w:val="00080A40"/>
    <w:rPr>
      <w:rFonts w:ascii="Courier New" w:hAnsi="Courier New" w:cs="Courier New" w:hint="default"/>
    </w:rPr>
  </w:style>
  <w:style w:type="character" w:customStyle="1" w:styleId="WW8Num3z2">
    <w:name w:val="WW8Num3z2"/>
    <w:rsid w:val="00080A40"/>
    <w:rPr>
      <w:rFonts w:ascii="Wingdings" w:hAnsi="Wingdings" w:cs="Wingdings" w:hint="default"/>
    </w:rPr>
  </w:style>
  <w:style w:type="character" w:customStyle="1" w:styleId="WW8Num4z0">
    <w:name w:val="WW8Num4z0"/>
    <w:rsid w:val="00080A40"/>
    <w:rPr>
      <w:rFonts w:hint="default"/>
      <w:sz w:val="16"/>
    </w:rPr>
  </w:style>
  <w:style w:type="character" w:customStyle="1" w:styleId="WW8Num4z1">
    <w:name w:val="WW8Num4z1"/>
    <w:rsid w:val="00080A40"/>
    <w:rPr>
      <w:rFonts w:ascii="Courier New" w:hAnsi="Courier New" w:cs="Courier New" w:hint="default"/>
    </w:rPr>
  </w:style>
  <w:style w:type="character" w:customStyle="1" w:styleId="WW8Num4z2">
    <w:name w:val="WW8Num4z2"/>
    <w:rsid w:val="00080A40"/>
    <w:rPr>
      <w:rFonts w:ascii="Wingdings" w:hAnsi="Wingdings" w:cs="Wingdings" w:hint="default"/>
    </w:rPr>
  </w:style>
  <w:style w:type="character" w:customStyle="1" w:styleId="WW8Num4z3">
    <w:name w:val="WW8Num4z3"/>
    <w:rsid w:val="00080A40"/>
    <w:rPr>
      <w:rFonts w:ascii="Symbol" w:hAnsi="Symbol" w:cs="Symbol" w:hint="default"/>
    </w:rPr>
  </w:style>
  <w:style w:type="character" w:customStyle="1" w:styleId="WW8Num5z0">
    <w:name w:val="WW8Num5z0"/>
    <w:rsid w:val="00080A40"/>
    <w:rPr>
      <w:rFonts w:hint="default"/>
    </w:rPr>
  </w:style>
  <w:style w:type="character" w:customStyle="1" w:styleId="WW8Num5z1">
    <w:name w:val="WW8Num5z1"/>
    <w:rsid w:val="00080A40"/>
    <w:rPr>
      <w:rFonts w:ascii="Courier New" w:hAnsi="Courier New" w:cs="Courier New" w:hint="default"/>
    </w:rPr>
  </w:style>
  <w:style w:type="character" w:customStyle="1" w:styleId="WW8Num5z2">
    <w:name w:val="WW8Num5z2"/>
    <w:rsid w:val="00080A40"/>
    <w:rPr>
      <w:rFonts w:ascii="Wingdings" w:hAnsi="Wingdings" w:cs="Wingdings" w:hint="default"/>
    </w:rPr>
  </w:style>
  <w:style w:type="character" w:customStyle="1" w:styleId="WW8Num5z3">
    <w:name w:val="WW8Num5z3"/>
    <w:rsid w:val="00080A40"/>
    <w:rPr>
      <w:rFonts w:ascii="Symbol" w:hAnsi="Symbol" w:cs="Symbol" w:hint="default"/>
    </w:rPr>
  </w:style>
  <w:style w:type="character" w:customStyle="1" w:styleId="WW8Num6z0">
    <w:name w:val="WW8Num6z0"/>
    <w:rsid w:val="00080A40"/>
    <w:rPr>
      <w:rFonts w:cs="Times New Roman" w:hint="default"/>
    </w:rPr>
  </w:style>
  <w:style w:type="character" w:customStyle="1" w:styleId="WW8Num6z1">
    <w:name w:val="WW8Num6z1"/>
    <w:rsid w:val="00080A40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  <w:rsid w:val="00080A40"/>
    <w:rPr>
      <w:rFonts w:cs="Times New Roman"/>
    </w:rPr>
  </w:style>
  <w:style w:type="character" w:customStyle="1" w:styleId="WW8Num7z0">
    <w:name w:val="WW8Num7z0"/>
    <w:rsid w:val="00080A40"/>
    <w:rPr>
      <w:rFonts w:ascii="Symbol" w:hAnsi="Symbol" w:cs="Symbol" w:hint="default"/>
    </w:rPr>
  </w:style>
  <w:style w:type="character" w:customStyle="1" w:styleId="WW8Num7z1">
    <w:name w:val="WW8Num7z1"/>
    <w:rsid w:val="00080A40"/>
    <w:rPr>
      <w:rFonts w:ascii="Courier New" w:hAnsi="Courier New" w:cs="Courier New" w:hint="default"/>
    </w:rPr>
  </w:style>
  <w:style w:type="character" w:customStyle="1" w:styleId="WW8Num7z2">
    <w:name w:val="WW8Num7z2"/>
    <w:rsid w:val="00080A40"/>
    <w:rPr>
      <w:rFonts w:ascii="Wingdings" w:hAnsi="Wingdings" w:cs="Wingdings" w:hint="default"/>
    </w:rPr>
  </w:style>
  <w:style w:type="character" w:customStyle="1" w:styleId="WW8Num8z0">
    <w:name w:val="WW8Num8z0"/>
    <w:rsid w:val="00080A40"/>
    <w:rPr>
      <w:rFonts w:ascii="Symbol" w:hAnsi="Symbol" w:cs="Symbol" w:hint="default"/>
    </w:rPr>
  </w:style>
  <w:style w:type="character" w:customStyle="1" w:styleId="WW8Num8z1">
    <w:name w:val="WW8Num8z1"/>
    <w:rsid w:val="00080A40"/>
    <w:rPr>
      <w:rFonts w:ascii="Courier New" w:hAnsi="Courier New" w:cs="Courier New" w:hint="default"/>
    </w:rPr>
  </w:style>
  <w:style w:type="character" w:customStyle="1" w:styleId="WW8Num8z2">
    <w:name w:val="WW8Num8z2"/>
    <w:rsid w:val="00080A40"/>
    <w:rPr>
      <w:rFonts w:ascii="Wingdings" w:hAnsi="Wingdings" w:cs="Wingdings" w:hint="default"/>
    </w:rPr>
  </w:style>
  <w:style w:type="character" w:customStyle="1" w:styleId="WW8Num9z0">
    <w:name w:val="WW8Num9z0"/>
    <w:rsid w:val="00080A4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080A40"/>
    <w:rPr>
      <w:rFonts w:ascii="Courier New" w:hAnsi="Courier New" w:cs="Courier New" w:hint="default"/>
    </w:rPr>
  </w:style>
  <w:style w:type="character" w:customStyle="1" w:styleId="WW8Num9z2">
    <w:name w:val="WW8Num9z2"/>
    <w:rsid w:val="00080A40"/>
    <w:rPr>
      <w:rFonts w:ascii="Wingdings" w:hAnsi="Wingdings" w:cs="Wingdings" w:hint="default"/>
    </w:rPr>
  </w:style>
  <w:style w:type="character" w:customStyle="1" w:styleId="WW8Num9z3">
    <w:name w:val="WW8Num9z3"/>
    <w:rsid w:val="00080A40"/>
    <w:rPr>
      <w:rFonts w:ascii="Symbol" w:hAnsi="Symbol" w:cs="Symbol" w:hint="default"/>
    </w:rPr>
  </w:style>
  <w:style w:type="character" w:customStyle="1" w:styleId="WW8Num10z0">
    <w:name w:val="WW8Num10z0"/>
    <w:rsid w:val="00080A40"/>
    <w:rPr>
      <w:rFonts w:cs="Times New Roman"/>
    </w:rPr>
  </w:style>
  <w:style w:type="character" w:customStyle="1" w:styleId="WW8Num11z0">
    <w:name w:val="WW8Num11z0"/>
    <w:rsid w:val="00080A40"/>
    <w:rPr>
      <w:rFonts w:cs="Times New Roman"/>
    </w:rPr>
  </w:style>
  <w:style w:type="character" w:customStyle="1" w:styleId="WW8Num12z0">
    <w:name w:val="WW8Num12z0"/>
    <w:rsid w:val="00080A40"/>
    <w:rPr>
      <w:rFonts w:ascii="Symbol" w:hAnsi="Symbol" w:cs="Symbol" w:hint="default"/>
      <w:sz w:val="16"/>
    </w:rPr>
  </w:style>
  <w:style w:type="character" w:customStyle="1" w:styleId="WW8Num12z1">
    <w:name w:val="WW8Num12z1"/>
    <w:rsid w:val="00080A40"/>
    <w:rPr>
      <w:rFonts w:ascii="Courier New" w:hAnsi="Courier New" w:cs="Courier New" w:hint="default"/>
    </w:rPr>
  </w:style>
  <w:style w:type="character" w:customStyle="1" w:styleId="WW8Num12z2">
    <w:name w:val="WW8Num12z2"/>
    <w:rsid w:val="00080A40"/>
    <w:rPr>
      <w:rFonts w:ascii="Wingdings" w:hAnsi="Wingdings" w:cs="Wingdings" w:hint="default"/>
    </w:rPr>
  </w:style>
  <w:style w:type="character" w:customStyle="1" w:styleId="WW8Num12z3">
    <w:name w:val="WW8Num12z3"/>
    <w:rsid w:val="00080A40"/>
    <w:rPr>
      <w:rFonts w:ascii="Symbol" w:hAnsi="Symbol" w:cs="Symbol" w:hint="default"/>
    </w:rPr>
  </w:style>
  <w:style w:type="character" w:customStyle="1" w:styleId="WW8Num13z0">
    <w:name w:val="WW8Num13z0"/>
    <w:rsid w:val="00080A40"/>
    <w:rPr>
      <w:rFonts w:cs="Times New Roman"/>
    </w:rPr>
  </w:style>
  <w:style w:type="character" w:customStyle="1" w:styleId="WW8Num14z0">
    <w:name w:val="WW8Num14z0"/>
    <w:rsid w:val="00080A40"/>
    <w:rPr>
      <w:rFonts w:ascii="Symbol" w:hAnsi="Symbol" w:cs="Symbol" w:hint="default"/>
    </w:rPr>
  </w:style>
  <w:style w:type="character" w:customStyle="1" w:styleId="WW8Num14z1">
    <w:name w:val="WW8Num14z1"/>
    <w:rsid w:val="00080A40"/>
    <w:rPr>
      <w:rFonts w:ascii="Courier New" w:hAnsi="Courier New" w:cs="Courier New" w:hint="default"/>
    </w:rPr>
  </w:style>
  <w:style w:type="character" w:customStyle="1" w:styleId="WW8Num14z2">
    <w:name w:val="WW8Num14z2"/>
    <w:rsid w:val="00080A40"/>
    <w:rPr>
      <w:rFonts w:ascii="Wingdings" w:hAnsi="Wingdings" w:cs="Wingdings" w:hint="default"/>
    </w:rPr>
  </w:style>
  <w:style w:type="character" w:customStyle="1" w:styleId="WW8Num15z0">
    <w:name w:val="WW8Num15z0"/>
    <w:rsid w:val="00080A40"/>
    <w:rPr>
      <w:rFonts w:ascii="Symbol" w:hAnsi="Symbol" w:cs="Symbol" w:hint="default"/>
    </w:rPr>
  </w:style>
  <w:style w:type="character" w:customStyle="1" w:styleId="WW8Num15z1">
    <w:name w:val="WW8Num15z1"/>
    <w:rsid w:val="00080A40"/>
    <w:rPr>
      <w:rFonts w:ascii="Courier New" w:hAnsi="Courier New" w:cs="Courier New" w:hint="default"/>
    </w:rPr>
  </w:style>
  <w:style w:type="character" w:customStyle="1" w:styleId="WW8Num15z2">
    <w:name w:val="WW8Num15z2"/>
    <w:rsid w:val="00080A40"/>
    <w:rPr>
      <w:rFonts w:ascii="Wingdings" w:hAnsi="Wingdings" w:cs="Wingdings" w:hint="default"/>
    </w:rPr>
  </w:style>
  <w:style w:type="character" w:customStyle="1" w:styleId="WW8Num16z0">
    <w:name w:val="WW8Num16z0"/>
    <w:rsid w:val="00080A4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080A40"/>
    <w:rPr>
      <w:rFonts w:ascii="Courier New" w:hAnsi="Courier New" w:cs="Courier New" w:hint="default"/>
    </w:rPr>
  </w:style>
  <w:style w:type="character" w:customStyle="1" w:styleId="WW8Num16z2">
    <w:name w:val="WW8Num16z2"/>
    <w:rsid w:val="00080A40"/>
    <w:rPr>
      <w:rFonts w:ascii="Wingdings" w:hAnsi="Wingdings" w:cs="Wingdings" w:hint="default"/>
    </w:rPr>
  </w:style>
  <w:style w:type="character" w:customStyle="1" w:styleId="WW8Num16z3">
    <w:name w:val="WW8Num16z3"/>
    <w:rsid w:val="00080A40"/>
    <w:rPr>
      <w:rFonts w:ascii="Symbol" w:hAnsi="Symbol" w:cs="Symbol" w:hint="default"/>
    </w:rPr>
  </w:style>
  <w:style w:type="character" w:customStyle="1" w:styleId="WW8Num17z0">
    <w:name w:val="WW8Num17z0"/>
    <w:rsid w:val="00080A40"/>
    <w:rPr>
      <w:rFonts w:ascii="Symbol" w:hAnsi="Symbol" w:cs="Symbol" w:hint="default"/>
    </w:rPr>
  </w:style>
  <w:style w:type="character" w:customStyle="1" w:styleId="WW8Num17z1">
    <w:name w:val="WW8Num17z1"/>
    <w:rsid w:val="00080A40"/>
    <w:rPr>
      <w:rFonts w:ascii="Courier New" w:hAnsi="Courier New" w:cs="Courier New" w:hint="default"/>
    </w:rPr>
  </w:style>
  <w:style w:type="character" w:customStyle="1" w:styleId="WW8Num17z2">
    <w:name w:val="WW8Num17z2"/>
    <w:rsid w:val="00080A40"/>
    <w:rPr>
      <w:rFonts w:ascii="Wingdings" w:hAnsi="Wingdings" w:cs="Wingdings" w:hint="default"/>
    </w:rPr>
  </w:style>
  <w:style w:type="character" w:customStyle="1" w:styleId="WW8Num18z0">
    <w:name w:val="WW8Num18z0"/>
    <w:rsid w:val="00080A40"/>
    <w:rPr>
      <w:rFonts w:ascii="Symbol" w:hAnsi="Symbol" w:cs="Symbol" w:hint="default"/>
      <w:sz w:val="16"/>
    </w:rPr>
  </w:style>
  <w:style w:type="character" w:customStyle="1" w:styleId="WW8Num18z1">
    <w:name w:val="WW8Num18z1"/>
    <w:rsid w:val="00080A40"/>
    <w:rPr>
      <w:rFonts w:ascii="Courier New" w:hAnsi="Courier New" w:cs="Courier New" w:hint="default"/>
    </w:rPr>
  </w:style>
  <w:style w:type="character" w:customStyle="1" w:styleId="WW8Num18z2">
    <w:name w:val="WW8Num18z2"/>
    <w:rsid w:val="00080A40"/>
    <w:rPr>
      <w:rFonts w:ascii="Wingdings" w:hAnsi="Wingdings" w:cs="Wingdings" w:hint="default"/>
    </w:rPr>
  </w:style>
  <w:style w:type="character" w:customStyle="1" w:styleId="WW8Num18z3">
    <w:name w:val="WW8Num18z3"/>
    <w:rsid w:val="00080A40"/>
    <w:rPr>
      <w:rFonts w:ascii="Symbol" w:hAnsi="Symbol" w:cs="Symbol" w:hint="default"/>
    </w:rPr>
  </w:style>
  <w:style w:type="character" w:customStyle="1" w:styleId="WW8Num19z0">
    <w:name w:val="WW8Num19z0"/>
    <w:rsid w:val="00080A40"/>
    <w:rPr>
      <w:rFonts w:cs="Times New Roman"/>
    </w:rPr>
  </w:style>
  <w:style w:type="character" w:customStyle="1" w:styleId="WW8Num20z0">
    <w:name w:val="WW8Num20z0"/>
    <w:rsid w:val="00080A40"/>
    <w:rPr>
      <w:rFonts w:hint="default"/>
    </w:rPr>
  </w:style>
  <w:style w:type="character" w:customStyle="1" w:styleId="WW8Num21z0">
    <w:name w:val="WW8Num21z0"/>
    <w:rsid w:val="00080A40"/>
    <w:rPr>
      <w:rFonts w:cs="Times New Roman"/>
    </w:rPr>
  </w:style>
  <w:style w:type="character" w:customStyle="1" w:styleId="10">
    <w:name w:val="Основной шрифт абзаца1"/>
    <w:rsid w:val="00080A40"/>
  </w:style>
  <w:style w:type="character" w:customStyle="1" w:styleId="11">
    <w:name w:val="Заголовок 1 Знак"/>
    <w:rsid w:val="00080A4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080A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080A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rsid w:val="00080A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080A40"/>
    <w:rPr>
      <w:rFonts w:ascii="Calibri" w:eastAsia="Times New Roman" w:hAnsi="Calibri" w:cs="Times New Roman"/>
      <w:b/>
      <w:bCs/>
    </w:rPr>
  </w:style>
  <w:style w:type="character" w:styleId="a3">
    <w:name w:val="Hyperlink"/>
    <w:rsid w:val="00080A40"/>
    <w:rPr>
      <w:rFonts w:cs="Times New Roman"/>
      <w:color w:val="0000FF"/>
      <w:u w:val="single"/>
    </w:rPr>
  </w:style>
  <w:style w:type="character" w:customStyle="1" w:styleId="a4">
    <w:name w:val="Текст выноски Знак"/>
    <w:rsid w:val="00080A40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sid w:val="00080A40"/>
    <w:rPr>
      <w:rFonts w:cs="Times New Roman"/>
      <w:sz w:val="24"/>
      <w:szCs w:val="24"/>
    </w:rPr>
  </w:style>
  <w:style w:type="character" w:customStyle="1" w:styleId="a6">
    <w:name w:val="Верхний колонтитул Знак"/>
    <w:rsid w:val="00080A40"/>
    <w:rPr>
      <w:rFonts w:cs="Times New Roman"/>
      <w:sz w:val="24"/>
      <w:szCs w:val="24"/>
    </w:rPr>
  </w:style>
  <w:style w:type="character" w:styleId="a7">
    <w:name w:val="page number"/>
    <w:rsid w:val="00080A40"/>
    <w:rPr>
      <w:rFonts w:cs="Times New Roman"/>
    </w:rPr>
  </w:style>
  <w:style w:type="character" w:customStyle="1" w:styleId="a8">
    <w:name w:val="Нижний колонтитул Знак"/>
    <w:rsid w:val="00080A40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rsid w:val="00080A40"/>
    <w:rPr>
      <w:rFonts w:cs="Times New Roman"/>
      <w:sz w:val="24"/>
      <w:szCs w:val="24"/>
    </w:rPr>
  </w:style>
  <w:style w:type="character" w:customStyle="1" w:styleId="31">
    <w:name w:val="Основной текст 3 Знак"/>
    <w:rsid w:val="00080A40"/>
    <w:rPr>
      <w:rFonts w:cs="Times New Roman"/>
      <w:sz w:val="16"/>
      <w:szCs w:val="16"/>
    </w:rPr>
  </w:style>
  <w:style w:type="character" w:customStyle="1" w:styleId="a9">
    <w:name w:val="Основной текст с отступом Знак"/>
    <w:rsid w:val="00080A40"/>
    <w:rPr>
      <w:rFonts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080A4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080A40"/>
    <w:pPr>
      <w:spacing w:line="264" w:lineRule="auto"/>
    </w:pPr>
  </w:style>
  <w:style w:type="paragraph" w:styleId="ac">
    <w:name w:val="List"/>
    <w:basedOn w:val="ab"/>
    <w:rsid w:val="00080A40"/>
    <w:rPr>
      <w:rFonts w:cs="Lucida Sans"/>
    </w:rPr>
  </w:style>
  <w:style w:type="paragraph" w:customStyle="1" w:styleId="12">
    <w:name w:val="Название1"/>
    <w:basedOn w:val="a"/>
    <w:rsid w:val="00080A40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080A40"/>
    <w:pPr>
      <w:suppressLineNumbers/>
    </w:pPr>
    <w:rPr>
      <w:rFonts w:cs="Lucida Sans"/>
    </w:rPr>
  </w:style>
  <w:style w:type="paragraph" w:styleId="ad">
    <w:name w:val="Balloon Text"/>
    <w:basedOn w:val="a"/>
    <w:rsid w:val="00080A40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080A4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80A40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080A40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rsid w:val="00080A40"/>
    <w:pPr>
      <w:spacing w:after="120"/>
    </w:pPr>
    <w:rPr>
      <w:sz w:val="16"/>
      <w:szCs w:val="16"/>
    </w:rPr>
  </w:style>
  <w:style w:type="paragraph" w:styleId="af0">
    <w:name w:val="Body Text Indent"/>
    <w:basedOn w:val="a"/>
    <w:rsid w:val="00080A40"/>
    <w:pPr>
      <w:spacing w:after="120"/>
      <w:ind w:left="283"/>
    </w:pPr>
  </w:style>
  <w:style w:type="paragraph" w:customStyle="1" w:styleId="CharChar">
    <w:name w:val="Char Char"/>
    <w:basedOn w:val="a"/>
    <w:rsid w:val="00080A4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"/>
    <w:basedOn w:val="a"/>
    <w:rsid w:val="00080A40"/>
    <w:pPr>
      <w:spacing w:after="160"/>
    </w:pPr>
    <w:rPr>
      <w:rFonts w:ascii="Arial" w:hAnsi="Arial" w:cs="Arial"/>
      <w:b/>
      <w:bCs/>
      <w:color w:val="FFFFFF"/>
      <w:sz w:val="32"/>
      <w:szCs w:val="32"/>
      <w:lang w:val="en-US"/>
    </w:rPr>
  </w:style>
  <w:style w:type="paragraph" w:customStyle="1" w:styleId="DefaultParagraphFontParaCharChar">
    <w:name w:val="Default Paragraph Font Para Char Char Знак"/>
    <w:basedOn w:val="a"/>
    <w:rsid w:val="00080A4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1"/>
    <w:basedOn w:val="a"/>
    <w:rsid w:val="00080A40"/>
    <w:pPr>
      <w:spacing w:after="160"/>
    </w:pPr>
    <w:rPr>
      <w:rFonts w:ascii="Arial" w:hAnsi="Arial" w:cs="Arial"/>
      <w:b/>
      <w:bCs/>
      <w:color w:val="FFFFFF"/>
      <w:sz w:val="32"/>
      <w:szCs w:val="32"/>
      <w:lang w:val="en-US"/>
    </w:rPr>
  </w:style>
  <w:style w:type="paragraph" w:customStyle="1" w:styleId="Generasia">
    <w:name w:val="Generasia"/>
    <w:rsid w:val="00080A40"/>
    <w:pPr>
      <w:suppressAutoHyphens/>
      <w:ind w:right="-56"/>
      <w:jc w:val="both"/>
    </w:pPr>
    <w:rPr>
      <w:rFonts w:ascii="Arial" w:hAnsi="Arial" w:cs="Arial"/>
      <w:b/>
      <w:iCs/>
      <w:color w:val="000000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080A40"/>
    <w:pPr>
      <w:suppressLineNumbers/>
    </w:pPr>
  </w:style>
  <w:style w:type="paragraph" w:customStyle="1" w:styleId="af2">
    <w:name w:val="Заголовок таблицы"/>
    <w:basedOn w:val="af1"/>
    <w:rsid w:val="00080A40"/>
    <w:pPr>
      <w:jc w:val="center"/>
    </w:pPr>
    <w:rPr>
      <w:b/>
      <w:bCs/>
    </w:rPr>
  </w:style>
  <w:style w:type="paragraph" w:customStyle="1" w:styleId="af3">
    <w:name w:val="Содержимое врезки"/>
    <w:basedOn w:val="ab"/>
    <w:rsid w:val="00080A40"/>
  </w:style>
  <w:style w:type="paragraph" w:styleId="af4">
    <w:name w:val="No Spacing"/>
    <w:uiPriority w:val="1"/>
    <w:qFormat/>
    <w:rsid w:val="00A735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Проблемы энерго и теплоснабжения, на сегодняшний день, остро стоят перед большинством организаций, независимо от форм собствен</vt:lpstr>
    </vt:vector>
  </TitlesOfParts>
  <Company>ДЕКАТЕРМ</Company>
  <LinksUpToDate>false</LinksUpToDate>
  <CharactersWithSpaces>8084</CharactersWithSpaces>
  <SharedDoc>false</SharedDoc>
  <HyperlinkBase> http://dekaterm.ru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Опросной лист котельная ДЕКАТЕРМ</dc:title>
  <dc:subject>+79272779489</dc:subject>
  <dc:creator>Третьяков Д.П.</dc:creator>
  <cp:keywords>котельные блочные модульные</cp:keywords>
  <dc:description>Опросной лист котельная ДЕКАТЕРМ http://dekaterm.ru +79272779489</dc:description>
  <cp:lastModifiedBy>diman_comp</cp:lastModifiedBy>
  <cp:revision>5</cp:revision>
  <cp:lastPrinted>2012-06-06T05:32:00Z</cp:lastPrinted>
  <dcterms:created xsi:type="dcterms:W3CDTF">2018-07-11T17:36:00Z</dcterms:created>
  <dcterms:modified xsi:type="dcterms:W3CDTF">2019-09-17T08:34:00Z</dcterms:modified>
  <cp:category>http://dekaterm.ru</cp:category>
  <cp:contentStatus>+79272779489</cp:contentStatus>
</cp:coreProperties>
</file>